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995D" w14:textId="77777777" w:rsidR="006965A9" w:rsidRDefault="00951AF9">
      <w:pPr>
        <w:pStyle w:val="Title"/>
        <w:spacing w:before="60"/>
        <w:ind w:left="1"/>
      </w:pPr>
      <w:r>
        <w:t>COURSES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4"/>
        </w:rPr>
        <w:t>COUNT</w:t>
      </w:r>
    </w:p>
    <w:p w14:paraId="3FD5995E" w14:textId="532EB075" w:rsidR="006965A9" w:rsidRDefault="00951AF9">
      <w:pPr>
        <w:pStyle w:val="Title"/>
      </w:pPr>
      <w:r>
        <w:t>Ethnic</w:t>
      </w:r>
      <w:r>
        <w:rPr>
          <w:spacing w:val="-8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202</w:t>
      </w:r>
      <w:r w:rsidR="00C82DEA">
        <w:t>3</w:t>
      </w:r>
      <w:r>
        <w:t>-</w:t>
      </w:r>
      <w:r>
        <w:rPr>
          <w:spacing w:val="-4"/>
        </w:rPr>
        <w:t>202</w:t>
      </w:r>
      <w:r w:rsidR="00C82DEA">
        <w:rPr>
          <w:spacing w:val="-4"/>
        </w:rPr>
        <w:t>4</w:t>
      </w:r>
    </w:p>
    <w:p w14:paraId="3FD5995F" w14:textId="77777777" w:rsidR="006965A9" w:rsidRDefault="00951AF9">
      <w:pPr>
        <w:pStyle w:val="BodyText"/>
        <w:spacing w:before="320"/>
        <w:rPr>
          <w:rFonts w:ascii="Times New Roman"/>
        </w:rPr>
      </w:pPr>
      <w:r>
        <w:rPr>
          <w:rFonts w:ascii="Times New Roman"/>
        </w:rPr>
        <w:t>Key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Requirements:</w:t>
      </w:r>
    </w:p>
    <w:p w14:paraId="3FD59960" w14:textId="77777777" w:rsidR="006965A9" w:rsidRDefault="00951AF9">
      <w:pPr>
        <w:pStyle w:val="BodyText"/>
        <w:rPr>
          <w:rFonts w:ascii="Times New Roman"/>
        </w:rPr>
      </w:pPr>
      <w:r>
        <w:rPr>
          <w:rFonts w:ascii="Times New Roman"/>
        </w:rPr>
        <w:t>Intro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category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(I):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Ethnic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Studies</w:t>
      </w:r>
      <w:r>
        <w:rPr>
          <w:rFonts w:ascii="Times New Roman"/>
          <w:spacing w:val="-2"/>
        </w:rPr>
        <w:t xml:space="preserve"> survey/</w:t>
      </w:r>
      <w:proofErr w:type="gramStart"/>
      <w:r>
        <w:rPr>
          <w:rFonts w:ascii="Times New Roman"/>
          <w:spacing w:val="-2"/>
        </w:rPr>
        <w:t>introduction</w:t>
      </w:r>
      <w:proofErr w:type="gramEnd"/>
    </w:p>
    <w:p w14:paraId="3FD59961" w14:textId="77777777" w:rsidR="006965A9" w:rsidRDefault="00951AF9">
      <w:pPr>
        <w:pStyle w:val="BodyText"/>
        <w:rPr>
          <w:rFonts w:ascii="Times New Roman"/>
        </w:rPr>
      </w:pPr>
      <w:r>
        <w:rPr>
          <w:rFonts w:ascii="Times New Roman"/>
        </w:rPr>
        <w:t>Pre-1900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category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(Pre-1900):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Pre-1900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 xml:space="preserve">Ethnic </w:t>
      </w:r>
      <w:r>
        <w:rPr>
          <w:rFonts w:ascii="Times New Roman"/>
          <w:spacing w:val="-2"/>
        </w:rPr>
        <w:t>Studies</w:t>
      </w:r>
    </w:p>
    <w:p w14:paraId="3FD59962" w14:textId="77777777" w:rsidR="006965A9" w:rsidRDefault="00951AF9">
      <w:pPr>
        <w:pStyle w:val="BodyText"/>
        <w:rPr>
          <w:rFonts w:ascii="Times New Roman"/>
          <w:spacing w:val="-2"/>
        </w:rPr>
      </w:pPr>
      <w:r>
        <w:rPr>
          <w:rFonts w:ascii="Times New Roman"/>
        </w:rPr>
        <w:t>Transnational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(T):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Race 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ethnicity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transnational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U.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global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context</w:t>
      </w:r>
    </w:p>
    <w:p w14:paraId="41198F36" w14:textId="77777777" w:rsidR="00C82DEA" w:rsidRDefault="00C82DEA">
      <w:pPr>
        <w:pStyle w:val="BodyText"/>
        <w:rPr>
          <w:rFonts w:ascii="Times New Roman"/>
          <w:spacing w:val="-2"/>
        </w:rPr>
      </w:pPr>
    </w:p>
    <w:p w14:paraId="06A0C153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10. Introduction to African American Studies. Gates.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(I) (Pre-1900</w:t>
      </w:r>
      <w:proofErr w:type="gramStart"/>
      <w:r w:rsidRPr="00C82DEA">
        <w:rPr>
          <w:rFonts w:ascii="Times New Roman"/>
          <w:b/>
          <w:bCs/>
        </w:rPr>
        <w:t xml:space="preserve">) </w:t>
      </w:r>
      <w:r w:rsidRPr="00C82DEA">
        <w:rPr>
          <w:rFonts w:ascii="Times New Roman"/>
          <w:b/>
          <w:bCs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proofErr w:type="gramEnd"/>
    </w:p>
    <w:p w14:paraId="602537DC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 55. Ishmael Reed: Novels, Poetry, Essays. Carpio.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EDCE14B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 109. Religion, Theory, and the Archive. Greene-Hayes.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F</w:t>
      </w:r>
    </w:p>
    <w:p w14:paraId="4ABBC313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112. Black Humor: Performance, Art, and Literature. Carpio.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20379F06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112. Black Art and the </w:t>
      </w:r>
      <w:proofErr w:type="spellStart"/>
      <w:r w:rsidRPr="00C82DEA">
        <w:rPr>
          <w:rFonts w:ascii="Times New Roman"/>
        </w:rPr>
        <w:t>Refounding</w:t>
      </w:r>
      <w:proofErr w:type="spellEnd"/>
      <w:r w:rsidRPr="00C82DEA">
        <w:rPr>
          <w:rFonts w:ascii="Times New Roman"/>
        </w:rPr>
        <w:t xml:space="preserve"> of America: Art, Race, and U.S. Law. Lewis.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10DC6AF8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 119. Chocolate, Culture, and the Politics of Food. Martin.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73007200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 177x. W.E.B. Du Bois and His Critics. Gates.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732255E5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120x African American Theatre, Drama, and Performance. Bernstein.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0746219D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146x A Black History of Electronic Dance Music. </w:t>
      </w:r>
      <w:proofErr w:type="spellStart"/>
      <w:r w:rsidRPr="00C82DEA">
        <w:rPr>
          <w:rFonts w:ascii="Times New Roman"/>
        </w:rPr>
        <w:t>Aumoithe</w:t>
      </w:r>
      <w:proofErr w:type="spellEnd"/>
      <w:r w:rsidRPr="00C82DEA">
        <w:rPr>
          <w:rFonts w:ascii="Times New Roman"/>
        </w:rPr>
        <w:t>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28843B69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156x Contemporary African American Theater. Carpio.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73E7E789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170y Black Classicisms: Adaptations of Ancient Greek &amp; Roman Classics in Africa, the Caribbean, &amp; the US. Greenwood.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 xml:space="preserve">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22AA5C0C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180z Freedom Writers: Race and Literary Form. McCarthy.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7C99F3C6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184x Jim Crow: Histories and Revivals. Eatmon.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3929F4B5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AAAS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191x African American Lives in the Law. Higginbotham.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199D8E4F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Anthropology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1080. American History Before Columbus. Liebmann.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 xml:space="preserve">(Pre-1900) 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4C693C46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90ah Asian American Theater and </w:t>
      </w:r>
      <w:proofErr w:type="spellStart"/>
      <w:r w:rsidRPr="00C82DEA">
        <w:rPr>
          <w:rFonts w:ascii="Times New Roman"/>
        </w:rPr>
        <w:t>Performanc.e</w:t>
      </w:r>
      <w:proofErr w:type="spellEnd"/>
      <w:r w:rsidRPr="00C82DEA">
        <w:rPr>
          <w:rFonts w:ascii="Times New Roman"/>
        </w:rPr>
        <w:t xml:space="preserve"> Kim.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7C3A1F85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90b James/Baldwin. McCarthy.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</w:p>
    <w:p w14:paraId="5CD82634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90fd The Rhetoric of Frederick Douglass and Abraham Lincoln. Stauffer.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 xml:space="preserve">(pre-1900) </w:t>
      </w:r>
      <w:r w:rsidRPr="00C82DEA">
        <w:rPr>
          <w:rFonts w:ascii="Times New Roman"/>
          <w:b/>
          <w:bCs/>
        </w:rPr>
        <w:t> </w:t>
      </w:r>
    </w:p>
    <w:p w14:paraId="6B3E8084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90ff Indigenous Sci Fi, Horror, Fantasy, and Futurisms. Pexa.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57D529CF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90ln Harvard and Native Lands. Niles and Izadi.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(Pre-1900</w:t>
      </w:r>
      <w:proofErr w:type="gramStart"/>
      <w:r w:rsidRPr="00C82DEA">
        <w:rPr>
          <w:rFonts w:ascii="Times New Roman"/>
          <w:b/>
          <w:bCs/>
        </w:rPr>
        <w:t xml:space="preserve">) 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F</w:t>
      </w:r>
      <w:proofErr w:type="gramEnd"/>
    </w:p>
    <w:p w14:paraId="27B1CCBB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90ji Not Vanishing: Indigenous Literary Theory and Criticism. Justice.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 xml:space="preserve">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6B07F64D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90ri Race in the Age of Artificial Intelligence. Dikcis.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2B80D60B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172ad American Democracy. Stauffer.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8A03765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173bl The Black Lyric. Smith.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579D78A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176tm Toni Morrison. </w:t>
      </w:r>
      <w:proofErr w:type="spellStart"/>
      <w:r w:rsidRPr="00C82DEA">
        <w:rPr>
          <w:rFonts w:ascii="Times New Roman"/>
        </w:rPr>
        <w:t>Serpell</w:t>
      </w:r>
      <w:proofErr w:type="spellEnd"/>
      <w:r w:rsidRPr="00C82DEA">
        <w:rPr>
          <w:rFonts w:ascii="Times New Roman"/>
        </w:rPr>
        <w:t>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2E4E854D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195bd The Dark Side of Big Data. Dikcis.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155CAF58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English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197ls Introduction to Indigenous Literary Studies: Poetry, Prose, and Politics. Justice.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F</w:t>
      </w:r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1FBF8AAD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123. Issues in the Study of Native American Religion. Braude.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1237E22C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133. Power, Knowledge, Identity: Critical Approaches to Race and Ethnicity. Craig.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04EC64DD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139. Coloniality, Race, and Catastrophe. Rivera.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 xml:space="preserve">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7BE63292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148. Indigeneity and Latinidad. Mendoza-Mori.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 xml:space="preserve">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492F0566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149. Latinx Representation in Media, Films, and Pop Culture. Mendoza-Mori.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2BEEE55C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 158.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Land, Labor, and the Color Line: New Perspectives on Black and Indigenous </w:t>
      </w:r>
      <w:r w:rsidRPr="00C82DEA">
        <w:rPr>
          <w:rFonts w:ascii="Times New Roman"/>
        </w:rPr>
        <w:lastRenderedPageBreak/>
        <w:t>Histories. Izadi.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(Pre-1900) F</w:t>
      </w:r>
    </w:p>
    <w:p w14:paraId="06E1C2F5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159. Contemporary Asian </w:t>
      </w:r>
      <w:proofErr w:type="spellStart"/>
      <w:r w:rsidRPr="00C82DEA">
        <w:rPr>
          <w:rFonts w:ascii="Times New Roman"/>
        </w:rPr>
        <w:t>Amerian</w:t>
      </w:r>
      <w:proofErr w:type="spellEnd"/>
      <w:r w:rsidRPr="00C82DEA">
        <w:rPr>
          <w:rFonts w:ascii="Times New Roman"/>
        </w:rPr>
        <w:t xml:space="preserve"> Popular Culture. Fernandez.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1E00DDE3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 xml:space="preserve">EMR 160. Environmental Practices and Indigenous </w:t>
      </w:r>
      <w:proofErr w:type="spellStart"/>
      <w:r w:rsidRPr="00C82DEA">
        <w:rPr>
          <w:rFonts w:ascii="Times New Roman"/>
        </w:rPr>
        <w:t>Knowlege</w:t>
      </w:r>
      <w:proofErr w:type="spellEnd"/>
      <w:r w:rsidRPr="00C82DEA">
        <w:rPr>
          <w:rFonts w:ascii="Times New Roman"/>
        </w:rPr>
        <w:t xml:space="preserve"> Systems. Mendoza-Mori.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224D1FBD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EMR161.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Urban Latinidad: Barrios, Public Space, and Social Movements. Mendoza-Mori.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3C75A13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 162. Interdisciplinary Perspectives on Race and Artificial Intelligence. Fernandez.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Sp</w:t>
      </w:r>
      <w:r w:rsidRPr="00C82DEA">
        <w:rPr>
          <w:rFonts w:ascii="Times New Roman"/>
        </w:rPr>
        <w:t>.</w:t>
      </w:r>
    </w:p>
    <w:p w14:paraId="11D7382A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 163. Asian American Graphic Narratives. Fernandez.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8924BA6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 164. Global Rebellion: Race, Solidarity, and Decolonization.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r w:rsidRPr="00C82DEA">
        <w:rPr>
          <w:rFonts w:ascii="Times New Roman"/>
        </w:rPr>
        <w:t> </w:t>
      </w:r>
    </w:p>
    <w:p w14:paraId="6F6CCF1B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1010. Topics in Latinx Studies: Imagining Latinidad. Mendoza-Mori.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3C523AAA" w14:textId="77777777" w:rsidR="00C82DEA" w:rsidRPr="00C82DEA" w:rsidRDefault="00C82DEA" w:rsidP="00C82DEA">
      <w:pPr>
        <w:pStyle w:val="BodyText"/>
        <w:numPr>
          <w:ilvl w:val="0"/>
          <w:numId w:val="1"/>
        </w:numPr>
        <w:rPr>
          <w:rFonts w:ascii="Times New Roman"/>
        </w:rPr>
      </w:pPr>
      <w:r w:rsidRPr="00C82DEA">
        <w:rPr>
          <w:rFonts w:ascii="Times New Roman"/>
        </w:rPr>
        <w:t>EMR1030. Topics in Native American and Indigenous Studies: North America. Izadi.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(I)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(Pre-1900)</w:t>
      </w:r>
      <w:r w:rsidRPr="00C82DEA">
        <w:rPr>
          <w:rFonts w:ascii="Times New Roman"/>
          <w:b/>
          <w:bCs/>
        </w:rPr>
        <w:t> </w:t>
      </w:r>
      <w:proofErr w:type="spellStart"/>
      <w:r w:rsidRPr="00C82DEA">
        <w:rPr>
          <w:rFonts w:ascii="Times New Roman"/>
        </w:rPr>
        <w:t>Sp</w:t>
      </w:r>
      <w:proofErr w:type="spellEnd"/>
    </w:p>
    <w:p w14:paraId="39A16F57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General Education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1019. The </w:t>
      </w:r>
      <w:proofErr w:type="spellStart"/>
      <w:r w:rsidRPr="00C82DEA">
        <w:rPr>
          <w:rFonts w:ascii="Times New Roman"/>
        </w:rPr>
        <w:t>Carribbean</w:t>
      </w:r>
      <w:proofErr w:type="spellEnd"/>
      <w:r w:rsidRPr="00C82DEA">
        <w:rPr>
          <w:rFonts w:ascii="Times New Roman"/>
        </w:rPr>
        <w:t xml:space="preserve"> Crucible: Colonialism, Capitalism and Post-Colonial </w:t>
      </w:r>
      <w:proofErr w:type="spellStart"/>
      <w:r w:rsidRPr="00C82DEA">
        <w:rPr>
          <w:rFonts w:ascii="Times New Roman"/>
        </w:rPr>
        <w:t>Misdevelopment</w:t>
      </w:r>
      <w:proofErr w:type="spellEnd"/>
      <w:r w:rsidRPr="00C82DEA">
        <w:rPr>
          <w:rFonts w:ascii="Times New Roman"/>
        </w:rPr>
        <w:t xml:space="preserve"> </w:t>
      </w:r>
      <w:proofErr w:type="gramStart"/>
      <w:r w:rsidRPr="00C82DEA">
        <w:rPr>
          <w:rFonts w:ascii="Times New Roman"/>
        </w:rPr>
        <w:t>In</w:t>
      </w:r>
      <w:proofErr w:type="gramEnd"/>
      <w:r w:rsidRPr="00C82DEA">
        <w:rPr>
          <w:rFonts w:ascii="Times New Roman"/>
        </w:rPr>
        <w:t xml:space="preserve"> The Region. Patterson.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(T) F</w:t>
      </w:r>
    </w:p>
    <w:p w14:paraId="01391F72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General Education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1022 Vision and Justice: The Art of Race and American Citizenship.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Lewis.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(Pre-1900)</w:t>
      </w:r>
    </w:p>
    <w:p w14:paraId="07780CCB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General Education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1113 Race, Gender, and Performance. Bernstein.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238F79F4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General Education 1115 Human Trafficking, Slavery, and Abolition in the Modern World. Patterson.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(Pre-1900)</w:t>
      </w:r>
      <w:r w:rsidRPr="00C82DEA">
        <w:rPr>
          <w:rFonts w:ascii="Times New Roman"/>
          <w:b/>
          <w:bCs/>
        </w:rPr>
        <w:t> </w:t>
      </w:r>
      <w:proofErr w:type="spellStart"/>
      <w:r w:rsidRPr="00C82DEA">
        <w:rPr>
          <w:rFonts w:ascii="Times New Roman"/>
        </w:rPr>
        <w:t>Sp</w:t>
      </w:r>
      <w:proofErr w:type="spellEnd"/>
    </w:p>
    <w:p w14:paraId="52463914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General Education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1148 Moctezuma's Mexico Then and Now: The Past, The Present and Pandemics in North America. Fash and Carrasco.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(Pre-1900) (T) F</w:t>
      </w:r>
    </w:p>
    <w:p w14:paraId="6B0895A2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General Education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1178 Mexico and the Making of Global Cuisine. Carballo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43615672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15y Race, Gender, and the Law Through the Archive. Eatmon.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083E3127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16c Rituals of Rebellion: Race Religion and Resistance in the African Diaspora. Araujo</w:t>
      </w:r>
      <w:proofErr w:type="gramStart"/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(</w:t>
      </w:r>
      <w:proofErr w:type="gramEnd"/>
      <w:r w:rsidRPr="00C82DEA">
        <w:rPr>
          <w:rFonts w:ascii="Times New Roman"/>
          <w:b/>
          <w:bCs/>
        </w:rPr>
        <w:t xml:space="preserve">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54F0618F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1511 Latin America and the United States. Weld.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 xml:space="preserve">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24DB943A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90cm Asian American Cultural Studies. Huang.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F</w:t>
      </w:r>
    </w:p>
    <w:p w14:paraId="16D2306B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90ga Slavery and Historical Memory. Bloom.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(I) (Pre-1900</w:t>
      </w:r>
      <w:proofErr w:type="gramStart"/>
      <w:r w:rsidRPr="00C82DEA">
        <w:rPr>
          <w:rFonts w:ascii="Times New Roman"/>
          <w:b/>
          <w:bCs/>
        </w:rPr>
        <w:t xml:space="preserve">) 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F</w:t>
      </w:r>
      <w:proofErr w:type="gramEnd"/>
    </w:p>
    <w:p w14:paraId="189826F4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90gc Race and the Environment in the Atlantic World. Cole.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(I) (Pre-1900) (T) F</w:t>
      </w:r>
    </w:p>
    <w:p w14:paraId="201B2D51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90gi Transpacific Empires. Kim.</w:t>
      </w:r>
      <w:r w:rsidRPr="00C82DEA">
        <w:rPr>
          <w:rFonts w:ascii="Times New Roman"/>
        </w:rPr>
        <w:t> </w:t>
      </w:r>
      <w:proofErr w:type="gramStart"/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(</w:t>
      </w:r>
      <w:proofErr w:type="gramEnd"/>
      <w:r w:rsidRPr="00C82DEA">
        <w:rPr>
          <w:rFonts w:ascii="Times New Roman"/>
          <w:b/>
          <w:bCs/>
        </w:rPr>
        <w:t>T) F</w:t>
      </w:r>
    </w:p>
    <w:p w14:paraId="4DA64BA0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90gk Performing Latinidad: Race, Sex, and Excess in Contemporary U.S. Culture. Sanchez Cruz.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F</w:t>
      </w:r>
    </w:p>
    <w:p w14:paraId="7FB012BC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90gj Contesting Citizenship in the United States. Knolle.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F</w:t>
      </w:r>
    </w:p>
    <w:p w14:paraId="20CBBFCB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90gl Zombies, Witchcraft, and Uncanny Science. Sylvain.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43898E36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 90go Protest and Decolonization. Sanchez Cruz.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F2181B1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90fi Race and Empire in the Americas. Waits.</w:t>
      </w:r>
      <w:r w:rsidRPr="00C82DEA">
        <w:rPr>
          <w:rFonts w:ascii="Times New Roman"/>
        </w:rPr>
        <w:t> </w:t>
      </w:r>
      <w:proofErr w:type="gramStart"/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(</w:t>
      </w:r>
      <w:proofErr w:type="gramEnd"/>
      <w:r w:rsidRPr="00C82DEA">
        <w:rPr>
          <w:rFonts w:ascii="Times New Roman"/>
          <w:b/>
          <w:bCs/>
        </w:rPr>
        <w:t>T) F</w:t>
      </w:r>
    </w:p>
    <w:p w14:paraId="13790F23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90fl Indigenous in the City. Ridgway.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>F</w:t>
      </w:r>
    </w:p>
    <w:p w14:paraId="26466F28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90ae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Prison Abolition. Dichter.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 xml:space="preserve">(I) </w:t>
      </w:r>
      <w:r w:rsidRPr="00C82DEA">
        <w:rPr>
          <w:rFonts w:ascii="Times New Roman"/>
          <w:b/>
          <w:bCs/>
        </w:rPr>
        <w:t>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77232945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and Literature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90ez The Global South Asian Diaspora. Dadawala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(I</w:t>
      </w:r>
      <w:proofErr w:type="gramStart"/>
      <w:r w:rsidRPr="00C82DEA">
        <w:rPr>
          <w:rFonts w:ascii="Times New Roman"/>
          <w:b/>
          <w:bCs/>
        </w:rPr>
        <w:t xml:space="preserve">) 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(</w:t>
      </w:r>
      <w:proofErr w:type="gramEnd"/>
      <w:r w:rsidRPr="00C82DEA">
        <w:rPr>
          <w:rFonts w:ascii="Times New Roman"/>
          <w:b/>
          <w:bCs/>
        </w:rPr>
        <w:t>T) F</w:t>
      </w:r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1AF330CF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of Art and Architecture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79 Indigenous Art History of the Great Lakes: From the Pictograph to the Beaded Medallion. Instructor TBA.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7EA428AC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of Art and Architecture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179g Indigenous Diplomacy in the Great Lakes &amp; Northeast: Mnemonically Coding Sovereign Relationships. Instructor TBA.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(Pre-1900</w:t>
      </w:r>
      <w:proofErr w:type="gramStart"/>
      <w:r w:rsidRPr="00C82DEA">
        <w:rPr>
          <w:rFonts w:ascii="Times New Roman"/>
          <w:b/>
          <w:bCs/>
        </w:rPr>
        <w:t xml:space="preserve">) </w:t>
      </w:r>
      <w:r w:rsidRPr="00C82DEA">
        <w:rPr>
          <w:rFonts w:ascii="Times New Roman"/>
          <w:b/>
          <w:bCs/>
        </w:rPr>
        <w:t> </w:t>
      </w:r>
      <w:r w:rsidRPr="00C82DEA">
        <w:rPr>
          <w:rFonts w:ascii="Times New Roman"/>
          <w:b/>
          <w:bCs/>
        </w:rPr>
        <w:t>F</w:t>
      </w:r>
      <w:proofErr w:type="gramEnd"/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7AB94684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History of Science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 xml:space="preserve">1458 Sick and Tired of Being Sick and Tired: A History of Health </w:t>
      </w:r>
      <w:r w:rsidRPr="00C82DEA">
        <w:rPr>
          <w:rFonts w:ascii="Times New Roman"/>
        </w:rPr>
        <w:lastRenderedPageBreak/>
        <w:t>Disparities in America. Hammonds.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30D335DB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Music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27 Latino Music in the United States. Madrid-Gonzalez.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31C5EECC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Music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29 Black Protest Music. Barron.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1166D297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Music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190r Gospel Music from the Church to the Streets. Barron.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30A9B376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Religion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1087 Black Religion and Sexuality. Greene-Hayes.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79569014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Religion 1089 African American Religious History. Greene-Hayes.</w:t>
      </w:r>
      <w:r w:rsidRPr="00C82DEA">
        <w:rPr>
          <w:rFonts w:ascii="Times New Roman"/>
        </w:rPr>
        <w:t>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08E243C8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Religion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1589 Truths &amp; Reconciliations. Klassen.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6B4F1483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Religion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1599 Asian American Religion. Eck.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53D2E305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Religion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1590 Issues in the Study of Native American Religion. Braude.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  <w:r w:rsidRPr="00C82DEA">
        <w:rPr>
          <w:rFonts w:ascii="Times New Roman"/>
        </w:rPr>
        <w:br/>
      </w:r>
      <w:r w:rsidRPr="00C82DEA">
        <w:rPr>
          <w:rFonts w:ascii="Times New Roman"/>
        </w:rPr>
        <w:t> </w:t>
      </w:r>
    </w:p>
    <w:p w14:paraId="5C5C135A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WGS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1170 Power to the People: Black Power, Radical Feminism, and Gay Liberation. Bronski.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535F4A0C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WGS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1210ft Black Feminist Theory Perry.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 </w:t>
      </w:r>
      <w:r w:rsidRPr="00C82DEA">
        <w:rPr>
          <w:rFonts w:ascii="Times New Roman"/>
          <w:b/>
          <w:bCs/>
        </w:rPr>
        <w:t>F</w:t>
      </w:r>
    </w:p>
    <w:p w14:paraId="09A88CD9" w14:textId="77777777" w:rsidR="00C82DEA" w:rsidRPr="00C82DEA" w:rsidRDefault="00C82DEA" w:rsidP="00C82DEA">
      <w:pPr>
        <w:pStyle w:val="BodyText"/>
        <w:numPr>
          <w:ilvl w:val="0"/>
          <w:numId w:val="2"/>
        </w:numPr>
        <w:rPr>
          <w:rFonts w:ascii="Times New Roman"/>
        </w:rPr>
      </w:pPr>
      <w:r w:rsidRPr="00C82DEA">
        <w:rPr>
          <w:rFonts w:ascii="Times New Roman"/>
        </w:rPr>
        <w:t>WGS</w:t>
      </w:r>
      <w:r w:rsidRPr="00C82DEA">
        <w:rPr>
          <w:rFonts w:ascii="Times New Roman"/>
        </w:rPr>
        <w:t> </w:t>
      </w:r>
      <w:r w:rsidRPr="00C82DEA">
        <w:rPr>
          <w:rFonts w:ascii="Times New Roman"/>
        </w:rPr>
        <w:t>1216 Women's Voices in Asian and Asian American Literature. Choi.</w:t>
      </w:r>
      <w:r w:rsidRPr="00C82DEA">
        <w:rPr>
          <w:rFonts w:ascii="Times New Roman"/>
        </w:rPr>
        <w:t> </w:t>
      </w:r>
      <w:r w:rsidRPr="00C82DEA">
        <w:rPr>
          <w:rFonts w:ascii="Times New Roman"/>
          <w:b/>
          <w:bCs/>
        </w:rPr>
        <w:t>  </w:t>
      </w:r>
      <w:r w:rsidRPr="00C82DEA">
        <w:rPr>
          <w:rFonts w:ascii="Times New Roman"/>
          <w:b/>
          <w:bCs/>
        </w:rPr>
        <w:t xml:space="preserve">(T) </w:t>
      </w:r>
      <w:proofErr w:type="spellStart"/>
      <w:r w:rsidRPr="00C82DEA">
        <w:rPr>
          <w:rFonts w:ascii="Times New Roman"/>
          <w:b/>
          <w:bCs/>
        </w:rPr>
        <w:t>Sp</w:t>
      </w:r>
      <w:proofErr w:type="spellEnd"/>
    </w:p>
    <w:p w14:paraId="388EE069" w14:textId="77777777" w:rsidR="00C82DEA" w:rsidRDefault="00C82DEA">
      <w:pPr>
        <w:pStyle w:val="BodyText"/>
        <w:rPr>
          <w:rFonts w:ascii="Times New Roman"/>
        </w:rPr>
      </w:pPr>
    </w:p>
    <w:sectPr w:rsidR="00C82DEA" w:rsidSect="00C82DEA">
      <w:type w:val="continuous"/>
      <w:pgSz w:w="12240" w:h="15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33D2"/>
    <w:multiLevelType w:val="multilevel"/>
    <w:tmpl w:val="685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703308"/>
    <w:multiLevelType w:val="multilevel"/>
    <w:tmpl w:val="CF98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2445583">
    <w:abstractNumId w:val="0"/>
  </w:num>
  <w:num w:numId="2" w16cid:durableId="536626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5A9"/>
    <w:rsid w:val="006965A9"/>
    <w:rsid w:val="00951AF9"/>
    <w:rsid w:val="00C8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5995D"/>
  <w15:docId w15:val="{6F273A8E-A7D5-4C02-82FE-5B949D1A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line="286" w:lineRule="exact"/>
      <w:ind w:left="140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22" w:lineRule="exact"/>
      <w:ind w:right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Laase, Emily</dc:creator>
  <dc:description/>
  <cp:lastModifiedBy>Laase, Emily</cp:lastModifiedBy>
  <cp:revision>2</cp:revision>
  <dcterms:created xsi:type="dcterms:W3CDTF">2024-03-20T13:18:00Z</dcterms:created>
  <dcterms:modified xsi:type="dcterms:W3CDTF">2024-03-20T13:20:00Z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2024-03-20T00:00:00Z</vt:filetime>
  </property>
  <property fmtid="{D5CDD505-2E9C-101B-9397-08002B2CF9AE}" pid="5" name="Producer">
    <vt:lpwstr>Adobe PDF Library 23.3.20</vt:lpwstr>
  </property>
  <property fmtid="{D5CDD505-2E9C-101B-9397-08002B2CF9AE}" pid="6" name="SourceModified">
    <vt:lpwstr/>
  </property>
</Properties>
</file>